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98" w:rsidRPr="00B01B60" w:rsidRDefault="00183198" w:rsidP="0018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предоставляемые юридическими лицами:</w:t>
      </w:r>
    </w:p>
    <w:tbl>
      <w:tblPr>
        <w:tblW w:w="10342" w:type="dxa"/>
        <w:jc w:val="center"/>
        <w:tblLayout w:type="fixed"/>
        <w:tblLook w:val="0000"/>
      </w:tblPr>
      <w:tblGrid>
        <w:gridCol w:w="1135"/>
        <w:gridCol w:w="4674"/>
        <w:gridCol w:w="4525"/>
        <w:gridCol w:w="8"/>
      </w:tblGrid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183198" w:rsidRPr="00B01B60" w:rsidRDefault="00183198" w:rsidP="0099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п\</w:t>
            </w:r>
            <w:proofErr w:type="gramStart"/>
            <w:r w:rsidRPr="00B01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keepNext/>
              <w:keepLines/>
              <w:snapToGrid w:val="0"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tabs>
                <w:tab w:val="left" w:pos="32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 xml:space="preserve">Заявление на предоставление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>микрозайма</w:t>
            </w:r>
            <w:proofErr w:type="spellEnd"/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подписанный заемщиком</w:t>
            </w:r>
          </w:p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Приложение № 3</w:t>
            </w:r>
          </w:p>
          <w:p w:rsidR="00183198" w:rsidRPr="00B01B60" w:rsidRDefault="00183198" w:rsidP="0099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Решение (протокол) о создании (учреждении) юридического лица, устав и/или учредительный договор (при его наличии), документ, подтверждающий факт внесения</w:t>
            </w:r>
            <w:proofErr w:type="gramEnd"/>
          </w:p>
          <w:p w:rsidR="00183198" w:rsidRPr="00B01B60" w:rsidRDefault="00183198" w:rsidP="00992199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записи в ЕГРЮЛ</w:t>
            </w:r>
          </w:p>
        </w:tc>
        <w:tc>
          <w:tcPr>
            <w:tcW w:w="4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tabs>
                <w:tab w:val="num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заверенные подписью и печатью заявителя</w:t>
            </w:r>
          </w:p>
          <w:p w:rsidR="00183198" w:rsidRPr="00B01B60" w:rsidRDefault="00183198" w:rsidP="00992199">
            <w:pPr>
              <w:tabs>
                <w:tab w:val="num" w:pos="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могут не предоставляться)</w:t>
            </w:r>
          </w:p>
          <w:p w:rsidR="00183198" w:rsidRPr="00B01B60" w:rsidRDefault="00183198" w:rsidP="009921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tabs>
                <w:tab w:val="left" w:pos="32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Приказ о назначении руководителя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tabs>
                <w:tab w:val="left" w:pos="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Свидетельство о постановке на налоговый учет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tabs>
                <w:tab w:val="left" w:pos="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Страницы паспорта (</w:t>
            </w:r>
            <w:proofErr w:type="gram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отметки) руководителя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Список участников юридического лица/выписку из реестра акционеров на дату обращения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подписанный заемщиком</w:t>
            </w:r>
          </w:p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Для учредителей юридического лица:</w:t>
            </w:r>
          </w:p>
        </w:tc>
      </w:tr>
      <w:tr w:rsidR="00183198" w:rsidRPr="00B01B60" w:rsidTr="00992199">
        <w:trPr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физических лиц:</w:t>
            </w:r>
          </w:p>
        </w:tc>
      </w:tr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tabs>
                <w:tab w:val="left" w:pos="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Страницы паспорта (имеющих отметки) учредителей юридического лица (физических лиц)</w:t>
            </w:r>
          </w:p>
        </w:tc>
        <w:tc>
          <w:tcPr>
            <w:tcW w:w="4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Копии, заверенные подписью учредителя</w:t>
            </w:r>
          </w:p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  <w:p w:rsidR="00183198" w:rsidRPr="00B01B60" w:rsidRDefault="00183198" w:rsidP="009921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tabs>
                <w:tab w:val="left" w:pos="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Страховое свидетельство обязательного пенсионного страхования учредителей юридического лица (физических лиц)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tabs>
                <w:tab w:val="left" w:pos="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Анкета по форме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183198" w:rsidRPr="00B01B60" w:rsidTr="00992199">
        <w:trPr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юридических лиц:</w:t>
            </w:r>
          </w:p>
        </w:tc>
      </w:tr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Документы, указанные в пунктах 1.2, 1.3, раздела 1 Приложения 1 к настоящим Правилам (для </w:t>
            </w:r>
            <w:proofErr w:type="gram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учредителей–юридических</w:t>
            </w:r>
            <w:proofErr w:type="gramEnd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лиц)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Копии, заверенные подписью уполномоченного лица учредителя</w:t>
            </w:r>
          </w:p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предоставляться, за исключением документа указанного в пункте 1.3.Приложения 1 к Правилам)</w:t>
            </w:r>
          </w:p>
        </w:tc>
      </w:tr>
      <w:tr w:rsidR="00183198" w:rsidRPr="00B01B60" w:rsidTr="0099219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Бухгалтерская (финансовая), налоговая, управленческая отчетность</w:t>
            </w:r>
          </w:p>
        </w:tc>
      </w:tr>
      <w:tr w:rsidR="00183198" w:rsidRPr="00B01B60" w:rsidTr="00992199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При применении заемщиком общей системы налогообложения:</w:t>
            </w:r>
          </w:p>
        </w:tc>
      </w:tr>
      <w:tr w:rsidR="00183198" w:rsidRPr="00B01B60" w:rsidTr="00992199">
        <w:trPr>
          <w:gridAfter w:val="1"/>
          <w:wAfter w:w="8" w:type="dxa"/>
          <w:trHeight w:val="1006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1B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бухгалтерская отчетность (бухгалтерский баланс, отчет о финансовых результатах (Формы 1, 2) 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отметкой территориального подразделения ИФНС (либо: копия квитанции об отправке заказного письма с описью вложения/копия квитанции о приеме документа, копия протокола входного контроля документа и копия подтверждения отправки (подтверждение специализированного оператора связи) на бумажных носителях) </w:t>
            </w:r>
            <w:r w:rsidRPr="00B01B60">
              <w:rPr>
                <w:rFonts w:ascii="Times New Roman" w:eastAsia="Calibri" w:hAnsi="Times New Roman" w:cs="Times New Roman"/>
                <w:sz w:val="20"/>
                <w:szCs w:val="20"/>
              </w:rPr>
              <w:t>за последний завершенный финансовый год и на отчетную дату текущего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заверенные подписью и печатью заявителя</w:t>
            </w:r>
          </w:p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</w:tc>
      </w:tr>
      <w:tr w:rsidR="00183198" w:rsidRPr="00B01B60" w:rsidTr="00992199">
        <w:trPr>
          <w:gridAfter w:val="1"/>
          <w:wAfter w:w="8" w:type="dxa"/>
          <w:trHeight w:val="835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расшифровка статей Основные средства, Дебиторская и Кредиторская задолженность на последнюю квартальную или отчетную дату;</w:t>
            </w:r>
          </w:p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Приложение № 8</w:t>
            </w:r>
          </w:p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83198" w:rsidRPr="00B01B60" w:rsidTr="00992199">
        <w:trPr>
          <w:gridAfter w:val="1"/>
          <w:wAfter w:w="8" w:type="dxa"/>
          <w:trHeight w:val="834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Calibri" w:hAnsi="Times New Roman" w:cs="Times New Roman"/>
                <w:sz w:val="20"/>
                <w:szCs w:val="20"/>
              </w:rPr>
              <w:t>- налоговая декларация по налогу на прибыль организаций за предыдущий год и последний отчетный период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заверенные подписью и печатью заявителя</w:t>
            </w:r>
          </w:p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- отчетность во внебюджетные фонды (ФСС) за последний отчетный квартал и годовая за три года, предшествующих текущему году </w:t>
            </w:r>
            <w:r w:rsidRPr="00B01B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(в случае повторного обращения – за последний отчетный квартал </w:t>
            </w: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годовая за один год, предшествующий текущему году</w:t>
            </w:r>
            <w:r w:rsidRPr="00B01B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При применении заемщиком упрощенной системы налогообложения:</w:t>
            </w:r>
          </w:p>
        </w:tc>
      </w:tr>
      <w:tr w:rsidR="00183198" w:rsidRPr="00B01B60" w:rsidTr="00992199">
        <w:trPr>
          <w:gridAfter w:val="1"/>
          <w:wAfter w:w="8" w:type="dxa"/>
          <w:trHeight w:val="1866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1B60">
              <w:rPr>
                <w:rFonts w:ascii="Times New Roman" w:eastAsia="Calibri" w:hAnsi="Times New Roman" w:cs="Times New Roman"/>
                <w:sz w:val="20"/>
                <w:szCs w:val="20"/>
              </w:rPr>
              <w:t>- бухгалтерская отчетность (бухгалтерский баланс, отчет о финансовых результатах (Формы 1, 2) за последний завершенный финансовый год и на отчетную дату  текущего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Копии, заверенные подписью и печатью заявителя </w:t>
            </w: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trHeight w:val="982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расшифровка статей Основные средства, Дебиторская и Кредиторская задолженность на последнюю квартальную или отчетную дату;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Приложение № 8</w:t>
            </w:r>
          </w:p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</w:tc>
      </w:tr>
      <w:tr w:rsidR="00183198" w:rsidRPr="00B01B60" w:rsidTr="00992199">
        <w:trPr>
          <w:gridAfter w:val="1"/>
          <w:wAfter w:w="8" w:type="dxa"/>
          <w:trHeight w:val="913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к</w:t>
            </w:r>
            <w:r w:rsidRPr="00B01B60">
              <w:rPr>
                <w:rFonts w:ascii="Times New Roman" w:eastAsia="Calibri" w:hAnsi="Times New Roman" w:cs="Times New Roman"/>
                <w:sz w:val="20"/>
                <w:szCs w:val="20"/>
              </w:rPr>
              <w:t>нига учета доходов и расходов (УСНО) за предыдущий год (по утвержденной форме), и за текущий год с 1 января до месяца подачи заявления;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Копии, заверенные подписью и печатью заявителя </w:t>
            </w: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</w:tc>
      </w:tr>
      <w:tr w:rsidR="00183198" w:rsidRPr="00B01B60" w:rsidTr="00992199">
        <w:trPr>
          <w:gridAfter w:val="1"/>
          <w:wAfter w:w="8" w:type="dxa"/>
          <w:trHeight w:val="702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1B60">
              <w:rPr>
                <w:rFonts w:ascii="Times New Roman" w:eastAsia="Calibri" w:hAnsi="Times New Roman" w:cs="Times New Roman"/>
                <w:sz w:val="20"/>
                <w:szCs w:val="20"/>
              </w:rPr>
              <w:t>- налоговая декларация за предыдущий и текущий годы, но не более срока существования заемщика с отметкой налогового органа о принятии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- отчетность во внебюджетные фонды (ФСС) за последний отчетный квартал и годовая за три года, предшествующих текущему году </w:t>
            </w:r>
            <w:r w:rsidRPr="00B01B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(в случае повторного обращения – за последний отчетный квартал </w:t>
            </w: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годовая за один год, предшествующий текущему году</w:t>
            </w:r>
            <w:r w:rsidRPr="00B01B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При применении заемщиком налогообложения в виде единого налога на вмененный доход (ЕНВД), единого сельскохозяйственного налога (ЕСХН), патентной системы налогообложения:</w:t>
            </w:r>
          </w:p>
        </w:tc>
      </w:tr>
      <w:tr w:rsidR="00183198" w:rsidRPr="00B01B60" w:rsidTr="00992199">
        <w:trPr>
          <w:gridAfter w:val="1"/>
          <w:wAfter w:w="8" w:type="dxa"/>
          <w:trHeight w:val="1898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1B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бухгалтерская отчетность (бухгалтерский баланс, отчет о финансовых результатах (Формы 1, 2) за последний завершенный финансовый год и на последнюю отчетную дату </w:t>
            </w:r>
            <w:proofErr w:type="gramEnd"/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заверенные подписью и печатью заявителя</w:t>
            </w:r>
          </w:p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trHeight w:val="905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расшифровка статей Основные средства, Дебиторская и Кредиторская задолженность на последнюю квартальную или отчетную дату (по форме Приложение 8);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83198" w:rsidRPr="00B01B60" w:rsidTr="00992199">
        <w:trPr>
          <w:gridAfter w:val="1"/>
          <w:wAfter w:w="8" w:type="dxa"/>
          <w:trHeight w:val="698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Calibri" w:hAnsi="Times New Roman" w:cs="Times New Roman"/>
                <w:sz w:val="20"/>
                <w:szCs w:val="20"/>
              </w:rPr>
              <w:t>- налоговая декларация за предыдущий и текущий годы, но не более срока существования заемщика с отметкой налогового органа о принятии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заверенные подписью и печатью заявителя</w:t>
            </w:r>
          </w:p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отсутствии изменений в документах с момента последнего предоставления в Фонд, данные документы  могут не предоставляться)</w:t>
            </w:r>
          </w:p>
          <w:p w:rsidR="00183198" w:rsidRPr="00B01B60" w:rsidRDefault="00183198" w:rsidP="009921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trHeight w:val="546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Calibri" w:hAnsi="Times New Roman" w:cs="Times New Roman"/>
                <w:sz w:val="20"/>
                <w:szCs w:val="20"/>
              </w:rPr>
              <w:t>- книга учета доходов за предыдущий год (по утвержденной форме), и за текущий год с 1 января до месяца подачи заявления (кроме применения заемщиком налогообложения в виде ЕНВД)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Отчетность во внебюджетные фонды (ФСС) за последний отчетный квартал и годовая за три года, предшествующих текущему году </w:t>
            </w:r>
            <w:r w:rsidRPr="00B01B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(в случае повторного обращения – за последний отчетный квартал </w:t>
            </w:r>
            <w:r w:rsidRPr="00B01B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годовая за один год, предшествующий текущему году</w:t>
            </w:r>
            <w:r w:rsidRPr="00B01B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01B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патенты, полученные за весь период деятельности заемщика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Справки из налогового органа:</w:t>
            </w:r>
          </w:p>
        </w:tc>
      </w:tr>
      <w:tr w:rsidR="00183198" w:rsidRPr="00B01B60" w:rsidTr="00992199">
        <w:trPr>
          <w:gridAfter w:val="1"/>
          <w:wAfter w:w="8" w:type="dxa"/>
          <w:trHeight w:val="971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об открытых расчетных счетах, </w:t>
            </w:r>
            <w:proofErr w:type="gramStart"/>
            <w:r w:rsidRPr="00B01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выданная</w:t>
            </w:r>
            <w:proofErr w:type="gramEnd"/>
            <w:r w:rsidRPr="00B01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не раннее чем за 30 календарных дней до даты обращения с заявлением на предоставление </w:t>
            </w:r>
            <w:proofErr w:type="spellStart"/>
            <w:r w:rsidRPr="00B01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B01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(</w:t>
            </w: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выданный не раннее чем за 30 календарных дней до даты обращения с заявлением на предоставление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) либо в форме электронного документа в формате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pdf</w:t>
            </w:r>
            <w:proofErr w:type="spellEnd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lastRenderedPageBreak/>
              <w:t>подписанного электронной подписью ФНС России, которая визуализирована</w:t>
            </w:r>
            <w:proofErr w:type="gramEnd"/>
          </w:p>
        </w:tc>
      </w:tr>
      <w:tr w:rsidR="00183198" w:rsidRPr="00B01B60" w:rsidTr="00992199">
        <w:trPr>
          <w:gridAfter w:val="1"/>
          <w:wAfter w:w="8" w:type="dxa"/>
          <w:trHeight w:val="1331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исполнении налогоплательщиком обязанности по уплате налогов, сборов, страховых взносов, пеней, штрафов, процентов (КНД 1120101), </w:t>
            </w:r>
            <w:proofErr w:type="gramStart"/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полученная</w:t>
            </w:r>
            <w:proofErr w:type="gramEnd"/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ранее, чем за 30 календарных дней до даты подачи заявления на предоставление </w:t>
            </w:r>
            <w:proofErr w:type="spellStart"/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Справки из всех обслуживающих банков:</w:t>
            </w:r>
          </w:p>
        </w:tc>
      </w:tr>
      <w:tr w:rsidR="00183198" w:rsidRPr="00B01B60" w:rsidTr="00992199">
        <w:trPr>
          <w:gridAfter w:val="1"/>
          <w:wAfter w:w="8" w:type="dxa"/>
          <w:trHeight w:val="1899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01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Анализ 51 счета (помесячно, с остатками на конец месяца), с разбивкой по всем действующим расчетным, текущим счетам, принадлежащие заявителю за предшествующие полные 12 месяцев, до даты обращения с Заявлением. </w:t>
            </w:r>
          </w:p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предоставление справки, выгруженной с 1С, </w:t>
            </w:r>
            <w:proofErr w:type="gramStart"/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заверенную</w:t>
            </w:r>
            <w:proofErr w:type="gramEnd"/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заявителем</w:t>
            </w:r>
          </w:p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trHeight w:val="2476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подробной расшифровки кредитных обязательств Заявителя на последнюю отчетную дату.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фирменном бланке организации,</w:t>
            </w:r>
          </w:p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подписанная</w:t>
            </w:r>
            <w:proofErr w:type="gramEnd"/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Заявителем.</w:t>
            </w:r>
          </w:p>
        </w:tc>
      </w:tr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со счета о движении денежных средств по счету с указанием назначения платежа и контрагента за последние полные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 до даты обращения в Фонд, в том числе полученная </w:t>
            </w:r>
            <w:proofErr w:type="gramStart"/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Банк-клиент, 1С и пр.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или копия, заверенная заемщиком</w:t>
            </w:r>
          </w:p>
        </w:tc>
      </w:tr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Протокол о согласии на совершение сделки уполномоченным органом заявителя, в случае если обязанность о получении согласия на совершение сделки предусмотрена действующим законодательством и/или учредительными документами заявителя либо письменное сообщение заявителя, что такая сделка не подлежит одобрению</w:t>
            </w:r>
          </w:p>
        </w:tc>
        <w:tc>
          <w:tcPr>
            <w:tcW w:w="4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Согласие на предоставление и получение информации </w:t>
            </w:r>
            <w:proofErr w:type="gram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/из бюро кредитных</w:t>
            </w:r>
          </w:p>
          <w:p w:rsidR="00183198" w:rsidRPr="00B01B60" w:rsidRDefault="00183198" w:rsidP="00992199">
            <w:pPr>
              <w:tabs>
                <w:tab w:val="left" w:pos="32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историй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(руководителя заявителя,</w:t>
            </w:r>
            <w:proofErr w:type="gramEnd"/>
          </w:p>
          <w:p w:rsidR="00183198" w:rsidRPr="00B01B60" w:rsidRDefault="00183198" w:rsidP="00992199">
            <w:pPr>
              <w:tabs>
                <w:tab w:val="left" w:pos="324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учредителей юридического лица)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Анкеты:</w:t>
            </w:r>
          </w:p>
        </w:tc>
      </w:tr>
      <w:tr w:rsidR="00183198" w:rsidRPr="00B01B60" w:rsidTr="00992199">
        <w:trPr>
          <w:gridAfter w:val="1"/>
          <w:wAfter w:w="8" w:type="dxa"/>
          <w:trHeight w:val="720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выгодоприобретателя (физического лица и/или юридического лица, индивидуального предпринимателя) в случае его наличия;</w:t>
            </w:r>
          </w:p>
        </w:tc>
        <w:tc>
          <w:tcPr>
            <w:tcW w:w="4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  <w:p w:rsidR="00183198" w:rsidRPr="00B01B60" w:rsidRDefault="00183198" w:rsidP="009921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trHeight w:val="742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01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B01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владельца (физического лица и/или юридического лица, индивидуального предпринимателя) в случае его наличия;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trHeight w:val="1222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физического лица – представителя клиента (физического лица, индивидуального предпринимателя) предоставляется в случае, если представителем заемщика выступает физическое лицо или индивидуальный предприниматель;</w:t>
            </w:r>
          </w:p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юридического лица – представителя клиента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trHeight w:val="600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анкета клиента юридического лица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trHeight w:val="84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Отзыв о деловой репутации заявителя от кредитных организаций и (или)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некредитных</w:t>
            </w:r>
            <w:proofErr w:type="spellEnd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финансовых организаций, в которых заявитель находится (находилось) на обслуживании, и от контрагента, имеющего с ним деловые отношения (при наличии)</w:t>
            </w:r>
          </w:p>
        </w:tc>
        <w:tc>
          <w:tcPr>
            <w:tcW w:w="4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198" w:rsidRPr="00B01B60" w:rsidTr="00992199">
        <w:trPr>
          <w:gridAfter w:val="1"/>
          <w:wAfter w:w="8" w:type="dxa"/>
          <w:trHeight w:val="840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83198" w:rsidRPr="00B01B60" w:rsidRDefault="00183198" w:rsidP="00992199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Технико-экономическое обоснование проекта на период пользования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микрозаймом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Приложение № 5</w:t>
            </w:r>
          </w:p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За исключением СМСП,</w:t>
            </w:r>
          </w:p>
          <w:p w:rsidR="00183198" w:rsidRPr="00B01B60" w:rsidRDefault="00183198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обратившихся за предоставлением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в размере до 500 000 (пятьсот тысяч)</w:t>
            </w:r>
          </w:p>
          <w:p w:rsidR="00183198" w:rsidRPr="00B01B60" w:rsidRDefault="00183198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</w:tbl>
    <w:p w:rsidR="005D03E0" w:rsidRDefault="005D03E0"/>
    <w:p w:rsidR="00AC7945" w:rsidRDefault="00AC7945" w:rsidP="0000303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B01B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Дополнительные документы, представляемые заявителями и условия по отдельным видам </w:t>
      </w:r>
      <w:proofErr w:type="spellStart"/>
      <w:r w:rsidRPr="00B01B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микрозаймов</w:t>
      </w:r>
      <w:proofErr w:type="spellEnd"/>
      <w:r w:rsidRPr="00B01B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tbl>
      <w:tblPr>
        <w:tblW w:w="10342" w:type="dxa"/>
        <w:jc w:val="center"/>
        <w:tblLayout w:type="fixed"/>
        <w:tblLook w:val="0000"/>
      </w:tblPr>
      <w:tblGrid>
        <w:gridCol w:w="1135"/>
        <w:gridCol w:w="4932"/>
        <w:gridCol w:w="4275"/>
      </w:tblGrid>
      <w:tr w:rsidR="0000303B" w:rsidRPr="00B01B60" w:rsidTr="00992199">
        <w:trPr>
          <w:cantSplit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bookmarkEnd w:id="0"/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.1.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Осуществление СМСП социально ориентированной деятельности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При получении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>микрозайма</w:t>
            </w:r>
            <w:proofErr w:type="spellEnd"/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«Социальный»</w:t>
            </w:r>
          </w:p>
        </w:tc>
      </w:tr>
      <w:tr w:rsidR="0000303B" w:rsidRPr="00B01B60" w:rsidTr="00992199">
        <w:trPr>
          <w:cantSplit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Подтверждение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регистрации и осуществления деятельности в качестве СМСП на территории моногорода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При получении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>микрозайма</w:t>
            </w:r>
            <w:proofErr w:type="spellEnd"/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r w:rsidRPr="00B01B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Моногорода»</w:t>
            </w:r>
          </w:p>
        </w:tc>
      </w:tr>
      <w:tr w:rsidR="0000303B" w:rsidRPr="00B01B60" w:rsidTr="00992199">
        <w:trPr>
          <w:cantSplit/>
          <w:trHeight w:val="261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Документы компетентных органов (справки, постановления, заключения), подтверждающие факты наступления чрезвычайной ситуации: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при стихийных бедствиях (градобитие, засуха, наводнение и т.д.) – от Росгидромета РФ, Гидрометцентра России, МЧС России;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при пожаре – от МЧС России, органов внутренних дел (полиция);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- при взрыве – от газовой службы,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, органов МВД;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- при аварии – от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, компетентных органов в сфере профессиональной деятельности клиента, подразделений ЖКХ;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при ДТП – от органов ГИБДД УМВД России;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- при падеже сельскохозяйственных животных и птицы – от территориального управления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Россельхознадзора</w:t>
            </w:r>
            <w:proofErr w:type="spellEnd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документы, подтверждающие, что принадлежащее заявителю на праве собственности имущество пострадало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При получении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>микрозайма</w:t>
            </w:r>
            <w:proofErr w:type="spellEnd"/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«Чрезвычайная ситуация»</w:t>
            </w:r>
          </w:p>
        </w:tc>
      </w:tr>
      <w:tr w:rsidR="0000303B" w:rsidRPr="00B01B60" w:rsidTr="0099219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03B" w:rsidRPr="00B01B60" w:rsidRDefault="0000303B" w:rsidP="00992199">
            <w:pPr>
              <w:tabs>
                <w:tab w:val="left" w:pos="-1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Документы для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документы, подтверждающие исполнение ранее заключенных контрактов (договоров) (при наличии);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- информация о проводимых </w:t>
            </w:r>
            <w:proofErr w:type="gram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конкурсе</w:t>
            </w:r>
            <w:proofErr w:type="gramEnd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, аукционе, запросе котировок: ссылка на сайт, конкурсная документация (при предоставлении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для обеспечения заявок на участие в конкурсах, аукционах, запросе котировок на заключение контрактов);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- копия подписанного протокола рассмотрения и оценки заявок на участие в конкурсе с победителем (при предоставлении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на обеспечение исполнения контракта)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При получении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>микрозайма</w:t>
            </w:r>
            <w:proofErr w:type="spellEnd"/>
          </w:p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«Тендерный»</w:t>
            </w:r>
          </w:p>
        </w:tc>
      </w:tr>
      <w:tr w:rsidR="0000303B" w:rsidRPr="00B01B60" w:rsidTr="0099219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03B" w:rsidRPr="00B01B60" w:rsidRDefault="0000303B" w:rsidP="00992199">
            <w:pPr>
              <w:tabs>
                <w:tab w:val="left" w:pos="-1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 этапе предварительного рассмотрения Фондом заявления о предоставлении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технико-экономическое обоснование проекта в произвольной форме;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- договоры перед кредитными организациями, по которым планируется погасить задолженность (полностью или в части), оригинал для обозрения и </w:t>
            </w: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lastRenderedPageBreak/>
              <w:t>копии, заверенные подписью и печатью заявителя;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договоры обеспечения по основному договору, оригинал для обозрения и копии, заверенные подписью и печатью заявителя;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справка из кредитной организации (банка-кредитора) об остатке задолженности, содержащая следующие сведения: текущий остаток задолженности по кредиту, процентам, штрафам, пени, количество допущенных просрочек внесения платежей по возврату кредита сроком более 3 (трех) дней и более 30 (тридцати) дней;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При принятии решения Инвестиционным комитетом Фонда о предоставлении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>, заявитель не позднее даты заключения договора о рефинансировании кредита представляет в Фонд следующие документы: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документы, подтверждающие согласование с первоначальным кредитором досрочного погашения рефинансируемого кредита в порядке, установленном договором, по которому рефинансируется задолженность;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- справку </w:t>
            </w:r>
            <w:proofErr w:type="gram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от первоначального кредитора об отсутствии у заявителя на дату заключения договора о рефинансировании</w:t>
            </w:r>
            <w:proofErr w:type="gramEnd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кредита просроченных денежных обязательств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 рефинансируемому кредиту;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письменное согласие первоначального кредитора на последующий залог имущества, если в залог предоставляется имущество, являющееся обеспечением по рефинансируемому кредиту (в случае, если в качестве обеспечения исполнения</w:t>
            </w:r>
            <w:proofErr w:type="gramEnd"/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обязательств по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микрозайму</w:t>
            </w:r>
            <w:proofErr w:type="spellEnd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оформляется залог имущества, обремененного правом залога</w:t>
            </w:r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первоначального кредитора по рефинансируемому кредиту, и в предшествующем договоре о залоге по данному имуществу предусмотрено, что последующий залог имущества возможен только с письменного согласия первоначального кредитора). При этом в данном письме должно быть указание на Фонд, залогодателя, условия кредита </w:t>
            </w:r>
            <w:proofErr w:type="gram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рефинансирование (сумма, срок, процентная ставка) и дату принятия Фондом решения о</w:t>
            </w:r>
          </w:p>
          <w:p w:rsidR="0000303B" w:rsidRPr="00B01B60" w:rsidRDefault="0000303B" w:rsidP="0099219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рефинансировании</w:t>
            </w:r>
            <w:proofErr w:type="gramEnd"/>
            <w:r w:rsidRPr="00B01B6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кредита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При получении </w:t>
            </w:r>
            <w:proofErr w:type="spellStart"/>
            <w:r w:rsidRPr="00B01B60">
              <w:rPr>
                <w:rFonts w:ascii="Times New Roman" w:eastAsia="TimesNewRomanPSMT" w:hAnsi="Times New Roman" w:cs="Times New Roman"/>
                <w:b/>
                <w:i/>
                <w:sz w:val="20"/>
                <w:szCs w:val="20"/>
                <w:lang w:eastAsia="ru-RU"/>
              </w:rPr>
              <w:t>микрозайма</w:t>
            </w:r>
            <w:proofErr w:type="spellEnd"/>
          </w:p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NewRomanPSMT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«Рефинансирование»</w:t>
            </w:r>
          </w:p>
        </w:tc>
      </w:tr>
      <w:tr w:rsidR="0000303B" w:rsidRPr="00B01B60" w:rsidTr="0099219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03B" w:rsidRPr="00B01B60" w:rsidRDefault="0000303B" w:rsidP="00992199">
            <w:pPr>
              <w:tabs>
                <w:tab w:val="left" w:pos="-1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B0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03B" w:rsidRPr="00B01B60" w:rsidRDefault="0000303B" w:rsidP="0099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1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СМСП - женщины, соответствующая требованиям Федерального закона №209-ФЗ, зарегистрированного и осуществляющего свою деятельность на территории Республики Мордовия </w:t>
            </w:r>
            <w:r w:rsidRPr="00B01B6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 качестве ИП</w:t>
            </w:r>
            <w:r w:rsidRPr="00B01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ЮЛ, при условии, что единоличным исполнительным органом такого ЮЛ является женщина – гражданка РФ и/или 50% и более долей в уставном капитале ЮЛ принадлежит физическим лицам – женщинам, являющимся гражданами РФ</w:t>
            </w:r>
            <w:proofErr w:type="gramEnd"/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При получении </w:t>
            </w:r>
            <w:proofErr w:type="spellStart"/>
            <w:r w:rsidRPr="00B01B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микрозайма</w:t>
            </w:r>
            <w:proofErr w:type="spellEnd"/>
          </w:p>
          <w:p w:rsidR="0000303B" w:rsidRPr="00B01B60" w:rsidRDefault="0000303B" w:rsidP="009921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01B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«Женщина-предприниматель»</w:t>
            </w:r>
          </w:p>
        </w:tc>
      </w:tr>
    </w:tbl>
    <w:p w:rsidR="0000303B" w:rsidRPr="00B01B60" w:rsidRDefault="0000303B" w:rsidP="00003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0303B" w:rsidRPr="00B01B60" w:rsidRDefault="0000303B" w:rsidP="00003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01B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  <w:t xml:space="preserve">В случае необходимости могут быть затребованы иные документы и информация, необходимые для полного анализа поданного заявления на предоставление </w:t>
      </w:r>
      <w:proofErr w:type="spellStart"/>
      <w:r w:rsidRPr="00B01B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микрозайма</w:t>
      </w:r>
      <w:proofErr w:type="spellEnd"/>
      <w:r w:rsidRPr="00B01B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</w:p>
    <w:p w:rsidR="0000303B" w:rsidRPr="00B01B60" w:rsidRDefault="0000303B" w:rsidP="0000303B">
      <w:pPr>
        <w:spacing w:after="0" w:line="240" w:lineRule="auto"/>
        <w:ind w:left="-1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01B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Пакет документов, поданный на предоставление </w:t>
      </w:r>
      <w:proofErr w:type="spellStart"/>
      <w:r w:rsidRPr="00B01B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микрозайма</w:t>
      </w:r>
      <w:proofErr w:type="spellEnd"/>
      <w:r w:rsidRPr="00B01B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возврату не подлежит.</w:t>
      </w:r>
    </w:p>
    <w:p w:rsidR="0000303B" w:rsidRPr="00B01B60" w:rsidRDefault="0000303B" w:rsidP="0000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01B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Документы, представляемые для предоставления </w:t>
      </w:r>
      <w:proofErr w:type="spellStart"/>
      <w:r w:rsidRPr="00B01B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микрозайма</w:t>
      </w:r>
      <w:proofErr w:type="spellEnd"/>
      <w:r w:rsidRPr="00B01B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должны быть заверены</w:t>
      </w:r>
      <w:proofErr w:type="gramEnd"/>
      <w:r w:rsidRPr="00B01B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подписью и печатью заявителя, а также могут быть заверены специалистом Фонда, принявшим документы (в этом случае предоставляются оригиналы на обозрение специалиста Фонда).</w:t>
      </w:r>
    </w:p>
    <w:p w:rsidR="0000303B" w:rsidRDefault="0000303B"/>
    <w:sectPr w:rsidR="0000303B" w:rsidSect="006A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3198"/>
    <w:rsid w:val="0000303B"/>
    <w:rsid w:val="00183198"/>
    <w:rsid w:val="005D03E0"/>
    <w:rsid w:val="006A3A91"/>
    <w:rsid w:val="00AC7945"/>
    <w:rsid w:val="00CC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user</cp:lastModifiedBy>
  <cp:revision>2</cp:revision>
  <dcterms:created xsi:type="dcterms:W3CDTF">2020-04-17T10:22:00Z</dcterms:created>
  <dcterms:modified xsi:type="dcterms:W3CDTF">2020-04-17T10:22:00Z</dcterms:modified>
</cp:coreProperties>
</file>